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FE" w:rsidRPr="00C61FFE" w:rsidRDefault="00C61FFE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bookmarkStart w:id="0" w:name="_GoBack"/>
      <w:bookmarkEnd w:id="0"/>
    </w:p>
    <w:p w:rsidR="00C61FFE" w:rsidRPr="00C61FFE" w:rsidRDefault="00C61FFE">
      <w:pPr>
        <w:pStyle w:val="ConsPlusNormal"/>
        <w:jc w:val="right"/>
        <w:outlineLvl w:val="0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Приложение N 1</w:t>
      </w:r>
    </w:p>
    <w:p w:rsidR="00C61FFE" w:rsidRPr="00C61FFE" w:rsidRDefault="00C61FF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к решению</w:t>
      </w:r>
    </w:p>
    <w:p w:rsidR="00C61FFE" w:rsidRPr="00C61FFE" w:rsidRDefault="00C61FF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proofErr w:type="spellStart"/>
      <w:r w:rsidRPr="00C61FFE">
        <w:rPr>
          <w:rFonts w:ascii="Arial" w:hAnsi="Arial" w:cs="Arial"/>
          <w:color w:val="000000" w:themeColor="text1"/>
          <w:szCs w:val="22"/>
        </w:rPr>
        <w:t>Палласовской</w:t>
      </w:r>
      <w:proofErr w:type="spellEnd"/>
      <w:r w:rsidRPr="00C61FFE">
        <w:rPr>
          <w:rFonts w:ascii="Arial" w:hAnsi="Arial" w:cs="Arial"/>
          <w:color w:val="000000" w:themeColor="text1"/>
          <w:szCs w:val="22"/>
        </w:rPr>
        <w:t xml:space="preserve"> районной Думы</w:t>
      </w:r>
    </w:p>
    <w:p w:rsidR="00C61FFE" w:rsidRPr="00C61FFE" w:rsidRDefault="00C61FF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от 28.10.2016 N 14/2</w:t>
      </w:r>
    </w:p>
    <w:p w:rsidR="00C61FFE" w:rsidRPr="00C61FFE" w:rsidRDefault="00C61FFE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C61FFE" w:rsidRPr="00C61FFE" w:rsidRDefault="00C61FF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bookmarkStart w:id="1" w:name="P36"/>
      <w:bookmarkEnd w:id="1"/>
      <w:r w:rsidRPr="00C61FFE">
        <w:rPr>
          <w:rFonts w:ascii="Arial" w:hAnsi="Arial" w:cs="Arial"/>
          <w:color w:val="000000" w:themeColor="text1"/>
          <w:szCs w:val="22"/>
        </w:rPr>
        <w:t>ПОЛОЖЕНИЕ</w:t>
      </w:r>
    </w:p>
    <w:p w:rsidR="00C61FFE" w:rsidRPr="00C61FFE" w:rsidRDefault="00C61FF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О СИСТЕМЕ НАЛОГООБЛОЖЕНИЯ В ВИДЕ ЕДИНОГО НАЛОГА</w:t>
      </w:r>
    </w:p>
    <w:p w:rsidR="00C61FFE" w:rsidRPr="00C61FFE" w:rsidRDefault="00C61FF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НА ВМЕНЕННЫЙ ДОХОД ДЛЯ ОТДЕЛЬНЫХ ВИДОВ ДЕЯТЕЛЬНОСТИ</w:t>
      </w:r>
    </w:p>
    <w:p w:rsidR="00C61FFE" w:rsidRPr="00C61FFE" w:rsidRDefault="00C61FF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НА ТЕРРИТОРИИ ПАЛЛАСОВСКОГО МУНИЦИПАЛЬНОГО РАЙОНА</w:t>
      </w:r>
    </w:p>
    <w:p w:rsidR="00C61FFE" w:rsidRPr="00C61FFE" w:rsidRDefault="00C61FFE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НА 2017 ГОД И НА ПЛАНОВЫЙ ПЕРИОД 2018 - 2019 ГОДОВ</w:t>
      </w:r>
    </w:p>
    <w:p w:rsidR="00C61FFE" w:rsidRPr="00C61FFE" w:rsidRDefault="00C61FFE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</w:p>
    <w:p w:rsidR="00C61FFE" w:rsidRPr="00C61FFE" w:rsidRDefault="00C61FFE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Список изменяющих документов</w:t>
      </w:r>
    </w:p>
    <w:p w:rsidR="00C61FFE" w:rsidRPr="00C61FFE" w:rsidRDefault="00C61FFE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4" w:history="1">
        <w:r w:rsidRPr="00C61FFE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C61FFE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C61FFE">
        <w:rPr>
          <w:rFonts w:ascii="Arial" w:hAnsi="Arial" w:cs="Arial"/>
          <w:color w:val="000000" w:themeColor="text1"/>
          <w:szCs w:val="22"/>
        </w:rPr>
        <w:t>Палласовской</w:t>
      </w:r>
      <w:proofErr w:type="spellEnd"/>
      <w:r w:rsidRPr="00C61FFE">
        <w:rPr>
          <w:rFonts w:ascii="Arial" w:hAnsi="Arial" w:cs="Arial"/>
          <w:color w:val="000000" w:themeColor="text1"/>
          <w:szCs w:val="22"/>
        </w:rPr>
        <w:t xml:space="preserve"> районной Думы Волгоградской обл.</w:t>
      </w:r>
    </w:p>
    <w:p w:rsidR="00C61FFE" w:rsidRPr="00C61FFE" w:rsidRDefault="00C61FFE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от 29.12.2016 N 18/2)</w:t>
      </w:r>
    </w:p>
    <w:p w:rsidR="00C61FFE" w:rsidRPr="00C61FFE" w:rsidRDefault="00C61FFE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1.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5" w:history="1">
        <w:r w:rsidRPr="00C61FFE">
          <w:rPr>
            <w:rFonts w:ascii="Arial" w:hAnsi="Arial" w:cs="Arial"/>
            <w:color w:val="000000" w:themeColor="text1"/>
            <w:szCs w:val="22"/>
          </w:rPr>
          <w:t>классификатором</w:t>
        </w:r>
      </w:hyperlink>
      <w:r w:rsidRPr="00C61FFE">
        <w:rPr>
          <w:rFonts w:ascii="Arial" w:hAnsi="Arial" w:cs="Arial"/>
          <w:color w:val="000000" w:themeColor="text1"/>
          <w:szCs w:val="22"/>
        </w:rPr>
        <w:t xml:space="preserve"> услуг населению;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2) оказания ветеринарных услуг;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3) оказания услуг по ремонту, техническому обслуживанию и мойке автомототранспортных средств;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которой единый налог не применяется;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10) распространения наружной рекламы с использованием рекламных конструкций;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11) размещения рекламы с использованием внешних и внутренних поверхностей транспортных средств;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 xml:space="preserve">14) оказания услуг по передаче во временное владение и (или) в пользование земельных </w:t>
      </w:r>
      <w:r w:rsidRPr="00C61FFE">
        <w:rPr>
          <w:rFonts w:ascii="Arial" w:hAnsi="Arial" w:cs="Arial"/>
          <w:color w:val="000000" w:themeColor="text1"/>
          <w:szCs w:val="22"/>
        </w:rPr>
        <w:lastRenderedPageBreak/>
        <w:t>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2.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C61FFE" w:rsidRPr="00C61FFE" w:rsidRDefault="00C61FFE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 xml:space="preserve">К2 = </w:t>
      </w:r>
      <w:proofErr w:type="spellStart"/>
      <w:r w:rsidRPr="00C61FFE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C61FFE">
        <w:rPr>
          <w:rFonts w:ascii="Arial" w:hAnsi="Arial" w:cs="Arial"/>
          <w:color w:val="000000" w:themeColor="text1"/>
          <w:szCs w:val="22"/>
        </w:rPr>
        <w:t xml:space="preserve"> x Км x Кио</w:t>
      </w:r>
    </w:p>
    <w:p w:rsidR="00C61FFE" w:rsidRPr="00C61FFE" w:rsidRDefault="00C61FFE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 xml:space="preserve">где: </w:t>
      </w:r>
      <w:proofErr w:type="spellStart"/>
      <w:r w:rsidRPr="00C61FFE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C61FFE">
        <w:rPr>
          <w:rFonts w:ascii="Arial" w:hAnsi="Arial" w:cs="Arial"/>
          <w:color w:val="000000" w:themeColor="text1"/>
          <w:szCs w:val="22"/>
        </w:rPr>
        <w:t xml:space="preserve"> - коэффициент, учитывающий ассортимент товаров и виды работ (услуг);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Км - Коэффициент, учитывающий особенности места ведения предпринимательской деятельности;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Кио - коэффициент, учитывающий иные особенности ведения предпринимательской деятельности.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3. Установить значение коэффициента, учитывающего ассортимент товаров и виды работ (услуг) (</w:t>
      </w:r>
      <w:proofErr w:type="spellStart"/>
      <w:r w:rsidRPr="00C61FFE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C61FFE">
        <w:rPr>
          <w:rFonts w:ascii="Arial" w:hAnsi="Arial" w:cs="Arial"/>
          <w:color w:val="000000" w:themeColor="text1"/>
          <w:szCs w:val="22"/>
        </w:rPr>
        <w:t>), согласно таблице в следующих размерах:</w:t>
      </w:r>
    </w:p>
    <w:p w:rsidR="00C61FFE" w:rsidRPr="00C61FFE" w:rsidRDefault="00C61FFE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30"/>
        <w:gridCol w:w="1247"/>
      </w:tblGrid>
      <w:tr w:rsidR="00C61FFE" w:rsidRPr="00C61FFE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Ассортимент товаров и виды работ (услуг)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 xml:space="preserve">Значение </w:t>
            </w:r>
            <w:proofErr w:type="spellStart"/>
            <w:r w:rsidRPr="00C61FFE">
              <w:rPr>
                <w:rFonts w:ascii="Arial" w:hAnsi="Arial" w:cs="Arial"/>
                <w:color w:val="000000" w:themeColor="text1"/>
                <w:szCs w:val="22"/>
              </w:rPr>
              <w:t>Кас</w:t>
            </w:r>
            <w:proofErr w:type="spellEnd"/>
          </w:p>
        </w:tc>
      </w:tr>
      <w:tr w:rsidR="00C61FFE" w:rsidRPr="00C61FFE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Оказание бытовых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Производство щипаной шерсти, сырых шкур и кож крупного рогатого скота, животных семейств лошадиных и оленевых, овец, и коз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Производство колбасных изделий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Производство масел и жиров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Производство муки из зерновых культур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Пошив одежды из кожи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0,56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0,56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Пошив меховых изделий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0,56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0,56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1.14.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0,61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1.15.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0,58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1.16.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0,64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1.17.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1.18.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1.19.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1.20.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1.21.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Строительство жилых и нежилых зданий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1.22.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0,9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1.23.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0,9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1.24.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Производство штукатурных работ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0,78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1.25.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Работы столярные и плотничные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0,82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1.26.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Установка дверей (кроме автоматических и вращающихся) окон, дверных и оконных рам из дерева или прочих материалов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0,82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1.27.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Производство малярных и стекольных работ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0,76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1.28.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Виды издательской деятельности прочие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0,66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1.29.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proofErr w:type="gramStart"/>
            <w:r w:rsidRPr="00C61FFE">
              <w:rPr>
                <w:rFonts w:ascii="Arial" w:hAnsi="Arial" w:cs="Arial"/>
                <w:color w:val="000000" w:themeColor="text1"/>
                <w:szCs w:val="22"/>
              </w:rPr>
              <w:t>Деятельность</w:t>
            </w:r>
            <w:proofErr w:type="gramEnd"/>
            <w:r w:rsidRPr="00C61FFE">
              <w:rPr>
                <w:rFonts w:ascii="Arial" w:hAnsi="Arial" w:cs="Arial"/>
                <w:color w:val="000000" w:themeColor="text1"/>
                <w:szCs w:val="22"/>
              </w:rPr>
              <w:t xml:space="preserve"> специализированная в области дизайна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0,8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1.30.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Деятельность в области фотографии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0,63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1.31.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1.32.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Прокат и аренда товаров для отдыха и спортивных товаров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0,63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1.33.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0,63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1.34.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0,63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1.35.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0,63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1.36.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Прокат музыкальных инструментов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0,63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1.37.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0,63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1.38.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Деятельность по уборке квартир и частных домов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0,67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1.39.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1.40.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по дневному уходу за детьми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0,67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1.41.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 xml:space="preserve">Организация обрядов (свадеб, юбилеев), в </w:t>
            </w:r>
            <w:proofErr w:type="spellStart"/>
            <w:r w:rsidRPr="00C61FFE">
              <w:rPr>
                <w:rFonts w:ascii="Arial" w:hAnsi="Arial" w:cs="Arial"/>
                <w:color w:val="000000" w:themeColor="text1"/>
                <w:szCs w:val="22"/>
              </w:rPr>
              <w:t>т.ч</w:t>
            </w:r>
            <w:proofErr w:type="spellEnd"/>
            <w:r w:rsidRPr="00C61FFE">
              <w:rPr>
                <w:rFonts w:ascii="Arial" w:hAnsi="Arial" w:cs="Arial"/>
                <w:color w:val="000000" w:themeColor="text1"/>
                <w:szCs w:val="22"/>
              </w:rPr>
              <w:t>. музыкальное сопровождение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1.42.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0,84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1.43.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коммуникационного оборудования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0,84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1.44.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электронной бытовой техники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1.45.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бытовых приборов, домашнего и садового инвентаря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1.46.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обуви и прочих изделий из кожи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0,61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1.47.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мебели и предметов домашнего обихода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1.48.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часов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0,59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1.49.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ювелирных изделий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1.50.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одежды и текстильных изделий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0,56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1.51.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игрушек и подобных им изделий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1.52.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металлоизделий бытового и хозяйственного назначения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1.53.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предметов и изделий из металла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1.54.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1.55.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1.56.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1.57.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Стирка и химическая чистка текстильных и меховых изделий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0,59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1.58.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Предоставление услуг парикмахерскими и салонами красоты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1.59.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Организация похорон и предоставление связанных с ними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1.60.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Деятельность физкультурно-оздоровительная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1.61.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Оказание ветеринарных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0,95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0,9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Розничная, развозная (разносная) торговля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0,90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5.2.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Торговля алкогольной продукцией и табачными изделиями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5.3.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C61FFE">
              <w:rPr>
                <w:rFonts w:ascii="Arial" w:hAnsi="Arial" w:cs="Arial"/>
                <w:color w:val="000000" w:themeColor="text1"/>
                <w:szCs w:val="22"/>
              </w:rPr>
              <w:t>л.с</w:t>
            </w:r>
            <w:proofErr w:type="spellEnd"/>
            <w:r w:rsidRPr="00C61FFE">
              <w:rPr>
                <w:rFonts w:ascii="Arial" w:hAnsi="Arial" w:cs="Arial"/>
                <w:color w:val="000000" w:themeColor="text1"/>
                <w:szCs w:val="22"/>
              </w:rPr>
              <w:t>.), оружием и патронами к нему, ювелирными изделиями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0,9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5.4.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C61FFE">
              <w:rPr>
                <w:rFonts w:ascii="Arial" w:hAnsi="Arial" w:cs="Arial"/>
                <w:color w:val="000000" w:themeColor="text1"/>
                <w:szCs w:val="22"/>
              </w:rPr>
              <w:t>л.с</w:t>
            </w:r>
            <w:proofErr w:type="spellEnd"/>
            <w:r w:rsidRPr="00C61FFE">
              <w:rPr>
                <w:rFonts w:ascii="Arial" w:hAnsi="Arial" w:cs="Arial"/>
                <w:color w:val="000000" w:themeColor="text1"/>
                <w:szCs w:val="22"/>
              </w:rPr>
              <w:t>.), ювелирными изделиями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общественного питания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6.1.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питания ресторана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6.2.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питания кафе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0,95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6.3.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питания бара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0,95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6.4.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питания столовой, закусочной, предприятий других типов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Оказание автотранспортных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7.1.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по перевозке пассажиров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7.2.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0,7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7.3.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0,8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7.4.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0,9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7.5.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Распространение и (или) размещение наружной рекламы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1,0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кв. метров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0,90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метров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0,60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Услуги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0, 61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 xml:space="preserve">Оказание услуг по передаче во временное владение и (или) в </w:t>
            </w:r>
            <w:r w:rsidRPr="00C61FFE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0,62</w:t>
            </w:r>
          </w:p>
        </w:tc>
      </w:tr>
      <w:tr w:rsidR="00C61FFE" w:rsidRPr="00C61F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FFE" w:rsidRPr="00C61FFE" w:rsidRDefault="00C61FF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61FFE">
              <w:rPr>
                <w:rFonts w:ascii="Arial" w:hAnsi="Arial" w:cs="Arial"/>
                <w:color w:val="000000" w:themeColor="text1"/>
                <w:szCs w:val="22"/>
              </w:rPr>
              <w:t>0,64</w:t>
            </w:r>
          </w:p>
        </w:tc>
      </w:tr>
    </w:tbl>
    <w:p w:rsidR="00C61FFE" w:rsidRPr="00C61FFE" w:rsidRDefault="00C61FFE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C61FFE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C61FFE">
        <w:rPr>
          <w:rFonts w:ascii="Arial" w:hAnsi="Arial" w:cs="Arial"/>
          <w:color w:val="000000" w:themeColor="text1"/>
          <w:szCs w:val="22"/>
        </w:rPr>
        <w:t>.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4.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2" w:name="P341"/>
      <w:bookmarkEnd w:id="2"/>
      <w:r w:rsidRPr="00C61FFE">
        <w:rPr>
          <w:rFonts w:ascii="Arial" w:hAnsi="Arial" w:cs="Arial"/>
          <w:color w:val="000000" w:themeColor="text1"/>
          <w:szCs w:val="22"/>
        </w:rPr>
        <w:t>а) Кио = 0,5, применяется индивидуальными предпринимателями, не использующими труд наемных работников: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инвалидами I группы;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инвалидами II группы;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б) Кио = 0,5,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в)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3" w:name="P346"/>
      <w:bookmarkEnd w:id="3"/>
      <w:r w:rsidRPr="00C61FFE">
        <w:rPr>
          <w:rFonts w:ascii="Arial" w:hAnsi="Arial" w:cs="Arial"/>
          <w:color w:val="000000" w:themeColor="text1"/>
          <w:szCs w:val="22"/>
        </w:rPr>
        <w:t>г) Кио = 0,75, применяется индивидуальными предпринимателями, не использующими труд наемных работников: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одним из родителей многодетной семьи;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одинокими матерями, на содержании которых находится ребенок-инвалид;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д) Кио = 1, применяется для всех остальных категорий налогоплательщиков.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 xml:space="preserve">Право на применение коэффициентов, указанных в </w:t>
      </w:r>
      <w:hyperlink w:anchor="P341" w:history="1">
        <w:r w:rsidRPr="00C61FFE">
          <w:rPr>
            <w:rFonts w:ascii="Arial" w:hAnsi="Arial" w:cs="Arial"/>
            <w:color w:val="000000" w:themeColor="text1"/>
            <w:szCs w:val="22"/>
          </w:rPr>
          <w:t>подпунктах "а"</w:t>
        </w:r>
      </w:hyperlink>
      <w:r w:rsidRPr="00C61FFE">
        <w:rPr>
          <w:rFonts w:ascii="Arial" w:hAnsi="Arial" w:cs="Arial"/>
          <w:color w:val="000000" w:themeColor="text1"/>
          <w:szCs w:val="22"/>
        </w:rPr>
        <w:t xml:space="preserve"> и </w:t>
      </w:r>
      <w:hyperlink w:anchor="P346" w:history="1">
        <w:r w:rsidRPr="00C61FFE">
          <w:rPr>
            <w:rFonts w:ascii="Arial" w:hAnsi="Arial" w:cs="Arial"/>
            <w:color w:val="000000" w:themeColor="text1"/>
            <w:szCs w:val="22"/>
          </w:rPr>
          <w:t>"г" пункта 4</w:t>
        </w:r>
      </w:hyperlink>
      <w:r w:rsidRPr="00C61FFE">
        <w:rPr>
          <w:rFonts w:ascii="Arial" w:hAnsi="Arial" w:cs="Arial"/>
          <w:color w:val="000000" w:themeColor="text1"/>
          <w:szCs w:val="22"/>
        </w:rPr>
        <w:t xml:space="preserve">, подтверждается соответствующими документами. При наличии у индивидуального предпринимателя права на применение коэффициентов соответствии с настоящим решением одновременно по нескольким основаниям, предусмотренным </w:t>
      </w:r>
      <w:hyperlink w:anchor="P341" w:history="1">
        <w:r w:rsidRPr="00C61FFE">
          <w:rPr>
            <w:rFonts w:ascii="Arial" w:hAnsi="Arial" w:cs="Arial"/>
            <w:color w:val="000000" w:themeColor="text1"/>
            <w:szCs w:val="22"/>
          </w:rPr>
          <w:t>подпунктами "а"</w:t>
        </w:r>
      </w:hyperlink>
      <w:r w:rsidRPr="00C61FFE">
        <w:rPr>
          <w:rFonts w:ascii="Arial" w:hAnsi="Arial" w:cs="Arial"/>
          <w:color w:val="000000" w:themeColor="text1"/>
          <w:szCs w:val="22"/>
        </w:rPr>
        <w:t xml:space="preserve"> и </w:t>
      </w:r>
      <w:hyperlink w:anchor="P346" w:history="1">
        <w:r w:rsidRPr="00C61FFE">
          <w:rPr>
            <w:rFonts w:ascii="Arial" w:hAnsi="Arial" w:cs="Arial"/>
            <w:color w:val="000000" w:themeColor="text1"/>
            <w:szCs w:val="22"/>
          </w:rPr>
          <w:t>"г" пункта 4</w:t>
        </w:r>
      </w:hyperlink>
      <w:r w:rsidRPr="00C61FFE">
        <w:rPr>
          <w:rFonts w:ascii="Arial" w:hAnsi="Arial" w:cs="Arial"/>
          <w:color w:val="000000" w:themeColor="text1"/>
          <w:szCs w:val="22"/>
        </w:rPr>
        <w:t>, применяется наименьший коэффициент.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5.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а) Км = 0,34 - для организаций и индивидуальных предпринимателей, осуществляющих свою деятельность в сельских населенных пунктах с численностью населения менее 2000 человек;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б) Км = 0,4 - для организаций и индивидуальных предпринимателей, осуществляющих свою деятельность в сельских населенных пунктах с численностью населения 2000 человек и более, поселках городского типа и городах, не являющихся административными центрами муниципальных образований;</w:t>
      </w:r>
    </w:p>
    <w:p w:rsidR="00C61FFE" w:rsidRPr="00C61FFE" w:rsidRDefault="00C61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t>в) Км = 0,7 - для организаций и индивидуальных предпринимателей, осуществляющих свою деятельность в административных центрах муниципальных образований.</w:t>
      </w:r>
    </w:p>
    <w:p w:rsidR="00C61FFE" w:rsidRPr="00C61FFE" w:rsidRDefault="00C61FFE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C61FFE" w:rsidRPr="00C61FFE" w:rsidRDefault="00C61FF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C61FFE">
        <w:rPr>
          <w:rFonts w:ascii="Arial" w:hAnsi="Arial" w:cs="Arial"/>
          <w:color w:val="000000" w:themeColor="text1"/>
          <w:szCs w:val="22"/>
        </w:rPr>
        <w:lastRenderedPageBreak/>
        <w:t>Заместитель председателя</w:t>
      </w:r>
    </w:p>
    <w:p w:rsidR="00C61FFE" w:rsidRPr="00C61FFE" w:rsidRDefault="00C61FF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proofErr w:type="spellStart"/>
      <w:r w:rsidRPr="00C61FFE">
        <w:rPr>
          <w:rFonts w:ascii="Arial" w:hAnsi="Arial" w:cs="Arial"/>
          <w:color w:val="000000" w:themeColor="text1"/>
          <w:szCs w:val="22"/>
        </w:rPr>
        <w:t>Палласовской</w:t>
      </w:r>
      <w:proofErr w:type="spellEnd"/>
      <w:r w:rsidRPr="00C61FFE">
        <w:rPr>
          <w:rFonts w:ascii="Arial" w:hAnsi="Arial" w:cs="Arial"/>
          <w:color w:val="000000" w:themeColor="text1"/>
          <w:szCs w:val="22"/>
        </w:rPr>
        <w:t xml:space="preserve"> районной Думы</w:t>
      </w:r>
    </w:p>
    <w:p w:rsidR="00C61FFE" w:rsidRPr="00C61FFE" w:rsidRDefault="00C61FFE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proofErr w:type="spellStart"/>
      <w:r w:rsidRPr="00C61FFE">
        <w:rPr>
          <w:rFonts w:ascii="Arial" w:hAnsi="Arial" w:cs="Arial"/>
          <w:color w:val="000000" w:themeColor="text1"/>
          <w:szCs w:val="22"/>
        </w:rPr>
        <w:t>С.А.Бирюков</w:t>
      </w:r>
      <w:proofErr w:type="spellEnd"/>
    </w:p>
    <w:p w:rsidR="00C61FFE" w:rsidRPr="00C61FFE" w:rsidRDefault="00C61FFE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8D0FF0" w:rsidRPr="00C61FFE" w:rsidRDefault="008D0FF0">
      <w:pPr>
        <w:rPr>
          <w:rFonts w:ascii="Arial" w:hAnsi="Arial" w:cs="Arial"/>
          <w:color w:val="000000" w:themeColor="text1"/>
        </w:rPr>
      </w:pPr>
    </w:p>
    <w:sectPr w:rsidR="008D0FF0" w:rsidRPr="00C61FFE" w:rsidSect="00C61FF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FE"/>
    <w:rsid w:val="00046316"/>
    <w:rsid w:val="008D0FF0"/>
    <w:rsid w:val="00C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FF2043-242C-4C11-BD70-6207553E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5EB13C8EBEC5D1F1E92FE060052028146181947239B6E02A0D988285c8X7I" TargetMode="External"/><Relationship Id="rId4" Type="http://schemas.openxmlformats.org/officeDocument/2006/relationships/hyperlink" Target="consultantplus://offline/ref=705EB13C8EBEC5D1F1E931ED76697F2D156FD79E7638B4B3735A9ED5DAD72405FF28416518AAA021F7E6EFB4c3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2</cp:revision>
  <dcterms:created xsi:type="dcterms:W3CDTF">2017-05-11T08:33:00Z</dcterms:created>
  <dcterms:modified xsi:type="dcterms:W3CDTF">2017-05-11T08:33:00Z</dcterms:modified>
</cp:coreProperties>
</file>